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1E5" w:rsidRDefault="006D3513" w:rsidP="002A7697">
      <w:pPr>
        <w:spacing w:line="480" w:lineRule="auto"/>
        <w:jc w:val="center"/>
        <w:rPr>
          <w:rFonts w:ascii="Times New Roman" w:hAnsi="Times New Roman" w:cs="Times New Roman"/>
          <w:color w:val="1B1B1B"/>
          <w:sz w:val="24"/>
          <w:szCs w:val="24"/>
          <w:shd w:val="clear" w:color="auto" w:fill="FFFFFF"/>
        </w:rPr>
      </w:pPr>
    </w:p>
    <w:p w:rsidR="00C051E5" w:rsidRDefault="006D3513" w:rsidP="002A7697">
      <w:pPr>
        <w:spacing w:line="480" w:lineRule="auto"/>
        <w:jc w:val="center"/>
        <w:rPr>
          <w:rFonts w:ascii="Times New Roman" w:hAnsi="Times New Roman" w:cs="Times New Roman"/>
          <w:color w:val="1B1B1B"/>
          <w:sz w:val="24"/>
          <w:szCs w:val="24"/>
          <w:shd w:val="clear" w:color="auto" w:fill="FFFFFF"/>
        </w:rPr>
      </w:pPr>
    </w:p>
    <w:p w:rsidR="00C051E5" w:rsidRDefault="006D3513" w:rsidP="002A7697">
      <w:pPr>
        <w:spacing w:line="480" w:lineRule="auto"/>
        <w:jc w:val="center"/>
        <w:rPr>
          <w:rFonts w:ascii="Times New Roman" w:hAnsi="Times New Roman" w:cs="Times New Roman"/>
          <w:color w:val="1B1B1B"/>
          <w:sz w:val="24"/>
          <w:szCs w:val="24"/>
          <w:shd w:val="clear" w:color="auto" w:fill="FFFFFF"/>
        </w:rPr>
      </w:pPr>
    </w:p>
    <w:p w:rsidR="00910E94" w:rsidRDefault="00910E94" w:rsidP="002A7697">
      <w:pPr>
        <w:spacing w:line="480" w:lineRule="auto"/>
        <w:jc w:val="center"/>
        <w:rPr>
          <w:rFonts w:ascii="Times New Roman" w:hAnsi="Times New Roman" w:cs="Times New Roman"/>
          <w:color w:val="1B1B1B"/>
          <w:sz w:val="24"/>
          <w:szCs w:val="24"/>
          <w:shd w:val="clear" w:color="auto" w:fill="FFFFFF"/>
        </w:rPr>
      </w:pPr>
    </w:p>
    <w:p w:rsidR="00910E94" w:rsidRDefault="00910E94" w:rsidP="002A7697">
      <w:pPr>
        <w:spacing w:line="480" w:lineRule="auto"/>
        <w:jc w:val="center"/>
        <w:rPr>
          <w:rFonts w:ascii="Times New Roman" w:hAnsi="Times New Roman" w:cs="Times New Roman"/>
          <w:color w:val="1B1B1B"/>
          <w:sz w:val="24"/>
          <w:szCs w:val="24"/>
          <w:shd w:val="clear" w:color="auto" w:fill="FFFFFF"/>
        </w:rPr>
      </w:pPr>
    </w:p>
    <w:p w:rsidR="00910E94" w:rsidRDefault="00910E94" w:rsidP="002A7697">
      <w:pPr>
        <w:spacing w:line="480" w:lineRule="auto"/>
        <w:jc w:val="center"/>
        <w:rPr>
          <w:rFonts w:ascii="Times New Roman" w:hAnsi="Times New Roman" w:cs="Times New Roman"/>
          <w:color w:val="1B1B1B"/>
          <w:sz w:val="24"/>
          <w:szCs w:val="24"/>
          <w:shd w:val="clear" w:color="auto" w:fill="FFFFFF"/>
        </w:rPr>
      </w:pPr>
    </w:p>
    <w:p w:rsidR="000971A3" w:rsidRDefault="006D3513" w:rsidP="002A7697">
      <w:pPr>
        <w:spacing w:line="480" w:lineRule="auto"/>
        <w:jc w:val="center"/>
        <w:rPr>
          <w:rFonts w:ascii="Times New Roman" w:hAnsi="Times New Roman" w:cs="Times New Roman"/>
          <w:color w:val="1B1B1B"/>
          <w:sz w:val="24"/>
          <w:szCs w:val="24"/>
          <w:shd w:val="clear" w:color="auto" w:fill="FFFFFF"/>
        </w:rPr>
      </w:pPr>
      <w:r w:rsidRPr="002A7697">
        <w:rPr>
          <w:rFonts w:ascii="Times New Roman" w:hAnsi="Times New Roman" w:cs="Times New Roman"/>
          <w:color w:val="1B1B1B"/>
          <w:sz w:val="24"/>
          <w:szCs w:val="24"/>
          <w:shd w:val="clear" w:color="auto" w:fill="FFFFFF"/>
        </w:rPr>
        <w:t>Civil engineering</w:t>
      </w:r>
    </w:p>
    <w:p w:rsidR="00910E94" w:rsidRDefault="00910E94" w:rsidP="002A769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910E94" w:rsidRDefault="00910E94" w:rsidP="002A769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Instructor</w:t>
      </w:r>
    </w:p>
    <w:p w:rsidR="00910E94" w:rsidRDefault="00910E94" w:rsidP="002A769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910E94" w:rsidRDefault="00910E94" w:rsidP="002A769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910E94" w:rsidRDefault="00910E94" w:rsidP="002A7697">
      <w:pPr>
        <w:spacing w:line="480" w:lineRule="auto"/>
        <w:jc w:val="center"/>
        <w:rPr>
          <w:rFonts w:ascii="Times New Roman" w:hAnsi="Times New Roman" w:cs="Times New Roman"/>
          <w:color w:val="1B1B1B"/>
          <w:sz w:val="24"/>
          <w:szCs w:val="24"/>
          <w:shd w:val="clear" w:color="auto" w:fill="FFFFFF"/>
        </w:rPr>
      </w:pPr>
    </w:p>
    <w:p w:rsidR="00C051E5" w:rsidRDefault="006D3513" w:rsidP="002A7697">
      <w:pPr>
        <w:spacing w:line="480" w:lineRule="auto"/>
        <w:jc w:val="center"/>
        <w:rPr>
          <w:rFonts w:ascii="Times New Roman" w:hAnsi="Times New Roman" w:cs="Times New Roman"/>
          <w:color w:val="1B1B1B"/>
          <w:sz w:val="24"/>
          <w:szCs w:val="24"/>
          <w:shd w:val="clear" w:color="auto" w:fill="FFFFFF"/>
        </w:rPr>
      </w:pPr>
    </w:p>
    <w:p w:rsidR="00C051E5" w:rsidRDefault="006D3513" w:rsidP="002A7697">
      <w:pPr>
        <w:tabs>
          <w:tab w:val="left" w:pos="2430"/>
        </w:tabs>
        <w:spacing w:line="480" w:lineRule="auto"/>
        <w:contextualSpacing/>
        <w:jc w:val="center"/>
        <w:rPr>
          <w:rFonts w:ascii="Times New Roman" w:hAnsi="Times New Roman" w:cs="Times New Roman"/>
          <w:sz w:val="24"/>
          <w:szCs w:val="24"/>
        </w:rPr>
      </w:pPr>
    </w:p>
    <w:p w:rsidR="00C051E5" w:rsidRDefault="006D3513" w:rsidP="002A7697">
      <w:pPr>
        <w:tabs>
          <w:tab w:val="left" w:pos="2430"/>
        </w:tabs>
        <w:spacing w:line="480" w:lineRule="auto"/>
        <w:contextualSpacing/>
        <w:jc w:val="center"/>
        <w:rPr>
          <w:rFonts w:ascii="Times New Roman" w:hAnsi="Times New Roman" w:cs="Times New Roman"/>
          <w:sz w:val="24"/>
          <w:szCs w:val="24"/>
        </w:rPr>
      </w:pPr>
    </w:p>
    <w:p w:rsidR="00C051E5" w:rsidRDefault="006D3513" w:rsidP="002A7697">
      <w:pPr>
        <w:tabs>
          <w:tab w:val="left" w:pos="2430"/>
        </w:tabs>
        <w:spacing w:line="480" w:lineRule="auto"/>
        <w:contextualSpacing/>
        <w:jc w:val="center"/>
        <w:rPr>
          <w:rFonts w:ascii="Times New Roman" w:hAnsi="Times New Roman" w:cs="Times New Roman"/>
          <w:sz w:val="24"/>
          <w:szCs w:val="24"/>
        </w:rPr>
      </w:pPr>
    </w:p>
    <w:p w:rsidR="00910E94" w:rsidRDefault="00910E94" w:rsidP="002A7697">
      <w:pPr>
        <w:tabs>
          <w:tab w:val="left" w:pos="2430"/>
        </w:tabs>
        <w:spacing w:line="480" w:lineRule="auto"/>
        <w:contextualSpacing/>
        <w:jc w:val="center"/>
        <w:rPr>
          <w:rFonts w:ascii="Times New Roman" w:hAnsi="Times New Roman" w:cs="Times New Roman"/>
          <w:sz w:val="24"/>
          <w:szCs w:val="24"/>
        </w:rPr>
      </w:pPr>
    </w:p>
    <w:p w:rsidR="00910E94" w:rsidRPr="002A7697" w:rsidRDefault="00910E94" w:rsidP="002A7697">
      <w:pPr>
        <w:tabs>
          <w:tab w:val="left" w:pos="2430"/>
        </w:tabs>
        <w:spacing w:line="480" w:lineRule="auto"/>
        <w:contextualSpacing/>
        <w:jc w:val="center"/>
        <w:rPr>
          <w:rFonts w:ascii="Times New Roman" w:hAnsi="Times New Roman" w:cs="Times New Roman"/>
          <w:sz w:val="24"/>
          <w:szCs w:val="24"/>
        </w:rPr>
      </w:pPr>
    </w:p>
    <w:p w:rsidR="002A7697" w:rsidRPr="002A7697" w:rsidRDefault="006D3513" w:rsidP="002A7697">
      <w:pPr>
        <w:spacing w:line="480" w:lineRule="auto"/>
        <w:jc w:val="center"/>
        <w:rPr>
          <w:rFonts w:ascii="Times New Roman" w:hAnsi="Times New Roman" w:cs="Times New Roman"/>
          <w:sz w:val="24"/>
          <w:szCs w:val="24"/>
        </w:rPr>
      </w:pPr>
    </w:p>
    <w:p w:rsidR="00125B8B" w:rsidRPr="00910E94" w:rsidRDefault="006D3513" w:rsidP="002A7697">
      <w:pPr>
        <w:shd w:val="clear" w:color="auto" w:fill="FFFFFF"/>
        <w:spacing w:after="0" w:line="480" w:lineRule="auto"/>
        <w:rPr>
          <w:rFonts w:ascii="Times New Roman" w:eastAsia="Times New Roman" w:hAnsi="Times New Roman" w:cs="Times New Roman"/>
          <w:b/>
          <w:color w:val="1D1D1D"/>
          <w:sz w:val="24"/>
          <w:szCs w:val="24"/>
        </w:rPr>
      </w:pPr>
      <w:r w:rsidRPr="00910E94">
        <w:rPr>
          <w:rFonts w:ascii="Times New Roman" w:eastAsia="Times New Roman" w:hAnsi="Times New Roman" w:cs="Times New Roman"/>
          <w:b/>
          <w:color w:val="1D1D1D"/>
          <w:sz w:val="24"/>
          <w:szCs w:val="24"/>
        </w:rPr>
        <w:lastRenderedPageBreak/>
        <w:t xml:space="preserve">Q1) what exactly is the communication process? </w:t>
      </w:r>
    </w:p>
    <w:p w:rsidR="00FA746A" w:rsidRPr="002A7697" w:rsidRDefault="006D3513" w:rsidP="00910E94">
      <w:pPr>
        <w:shd w:val="clear" w:color="auto" w:fill="FFFFFF"/>
        <w:spacing w:after="0" w:line="480" w:lineRule="auto"/>
        <w:jc w:val="center"/>
        <w:rPr>
          <w:rFonts w:ascii="Times New Roman" w:eastAsia="Times New Roman" w:hAnsi="Times New Roman" w:cs="Times New Roman"/>
          <w:color w:val="555555"/>
          <w:sz w:val="24"/>
          <w:szCs w:val="24"/>
        </w:rPr>
      </w:pPr>
      <w:r w:rsidRPr="002A7697">
        <w:rPr>
          <w:rFonts w:ascii="Times New Roman" w:eastAsia="Times New Roman" w:hAnsi="Times New Roman" w:cs="Times New Roman"/>
          <w:color w:val="555555"/>
          <w:sz w:val="24"/>
          <w:szCs w:val="24"/>
        </w:rPr>
        <w:t>Definition of Communication</w:t>
      </w:r>
    </w:p>
    <w:p w:rsidR="00FA746A" w:rsidRPr="002A7697" w:rsidRDefault="006D3513" w:rsidP="00910E94">
      <w:pPr>
        <w:shd w:val="clear" w:color="auto" w:fill="FFFFFF"/>
        <w:spacing w:after="0" w:line="480" w:lineRule="auto"/>
        <w:ind w:firstLine="720"/>
        <w:rPr>
          <w:rFonts w:ascii="Times New Roman" w:eastAsia="Times New Roman" w:hAnsi="Times New Roman" w:cs="Times New Roman"/>
          <w:color w:val="555555"/>
          <w:sz w:val="24"/>
          <w:szCs w:val="24"/>
        </w:rPr>
      </w:pPr>
      <w:r w:rsidRPr="002A7697">
        <w:rPr>
          <w:rFonts w:ascii="Times New Roman" w:eastAsia="Times New Roman" w:hAnsi="Times New Roman" w:cs="Times New Roman"/>
          <w:color w:val="555555"/>
          <w:sz w:val="24"/>
          <w:szCs w:val="24"/>
        </w:rPr>
        <w:t xml:space="preserve">Communication is a two-way process, and in case any stage in the process breaks down, there shall be the failure in </w:t>
      </w:r>
      <w:r w:rsidRPr="002A7697">
        <w:rPr>
          <w:rFonts w:ascii="Times New Roman" w:eastAsia="Times New Roman" w:hAnsi="Times New Roman" w:cs="Times New Roman"/>
          <w:color w:val="555555"/>
          <w:sz w:val="24"/>
          <w:szCs w:val="24"/>
        </w:rPr>
        <w:t>communication.  Communication refers to the act of relaying intended messages and information and th</w:t>
      </w:r>
      <w:r w:rsidRPr="002A7697">
        <w:rPr>
          <w:rFonts w:ascii="Times New Roman" w:eastAsia="Times New Roman" w:hAnsi="Times New Roman" w:cs="Times New Roman"/>
          <w:color w:val="555555"/>
          <w:sz w:val="24"/>
          <w:szCs w:val="24"/>
        </w:rPr>
        <w:t>e comprehension of the information from one party to another</w:t>
      </w:r>
      <w:r w:rsidRPr="002A7697">
        <w:rPr>
          <w:rFonts w:ascii="Times New Roman" w:hAnsi="Times New Roman" w:cs="Times New Roman"/>
          <w:sz w:val="24"/>
          <w:szCs w:val="24"/>
        </w:rPr>
        <w:t xml:space="preserve"> (</w:t>
      </w:r>
      <w:r w:rsidRPr="002A7697">
        <w:rPr>
          <w:rFonts w:ascii="Times New Roman" w:eastAsia="Times New Roman" w:hAnsi="Times New Roman" w:cs="Times New Roman"/>
          <w:color w:val="555555"/>
          <w:sz w:val="24"/>
          <w:szCs w:val="24"/>
        </w:rPr>
        <w:t>Castells, 2013)</w:t>
      </w:r>
      <w:r w:rsidRPr="002A7697">
        <w:rPr>
          <w:rFonts w:ascii="Times New Roman" w:eastAsia="Times New Roman" w:hAnsi="Times New Roman" w:cs="Times New Roman"/>
          <w:color w:val="555555"/>
          <w:sz w:val="24"/>
          <w:szCs w:val="24"/>
        </w:rPr>
        <w:t xml:space="preserve">. The term communication originates from the Latin word “Communis” that simply </w:t>
      </w:r>
      <w:r w:rsidRPr="002A7697">
        <w:rPr>
          <w:rFonts w:ascii="Times New Roman" w:eastAsia="Times New Roman" w:hAnsi="Times New Roman" w:cs="Times New Roman"/>
          <w:color w:val="555555"/>
          <w:sz w:val="24"/>
          <w:szCs w:val="24"/>
        </w:rPr>
        <w:t xml:space="preserve">to share. Communication is a two-way process where the information and messages in the form opinions, feelings, thoughts, </w:t>
      </w:r>
      <w:r w:rsidRPr="002A7697">
        <w:rPr>
          <w:rFonts w:ascii="Times New Roman" w:eastAsia="Times New Roman" w:hAnsi="Times New Roman" w:cs="Times New Roman"/>
          <w:color w:val="555555"/>
          <w:sz w:val="24"/>
          <w:szCs w:val="24"/>
        </w:rPr>
        <w:t>and ideas</w:t>
      </w:r>
      <w:r w:rsidRPr="002A7697">
        <w:rPr>
          <w:rFonts w:ascii="Times New Roman" w:eastAsia="Times New Roman" w:hAnsi="Times New Roman" w:cs="Times New Roman"/>
          <w:color w:val="555555"/>
          <w:sz w:val="24"/>
          <w:szCs w:val="24"/>
        </w:rPr>
        <w:t xml:space="preserve"> are transferred between two or more parties with the intention of establishing a mutual understanding. </w:t>
      </w:r>
      <w:r w:rsidRPr="002A7697">
        <w:rPr>
          <w:rFonts w:ascii="Times New Roman" w:eastAsia="Times New Roman" w:hAnsi="Times New Roman" w:cs="Times New Roman"/>
          <w:color w:val="555555"/>
          <w:sz w:val="24"/>
          <w:szCs w:val="24"/>
        </w:rPr>
        <w:t>Communication is said</w:t>
      </w:r>
      <w:r w:rsidRPr="002A7697">
        <w:rPr>
          <w:rFonts w:ascii="Times New Roman" w:eastAsia="Times New Roman" w:hAnsi="Times New Roman" w:cs="Times New Roman"/>
          <w:color w:val="555555"/>
          <w:sz w:val="24"/>
          <w:szCs w:val="24"/>
        </w:rPr>
        <w:t xml:space="preserve"> to be effective and efficient when the messages and information relayed by the sender are decoded and comprehended by the receiver in the exact way the sender intended.</w:t>
      </w:r>
    </w:p>
    <w:p w:rsidR="00105074" w:rsidRPr="00910E94" w:rsidRDefault="006D3513" w:rsidP="00910E94">
      <w:pPr>
        <w:shd w:val="clear" w:color="auto" w:fill="FFFFFF"/>
        <w:spacing w:after="0" w:line="480" w:lineRule="auto"/>
        <w:outlineLvl w:val="1"/>
        <w:rPr>
          <w:rFonts w:ascii="Times New Roman" w:eastAsia="Times New Roman" w:hAnsi="Times New Roman" w:cs="Times New Roman"/>
          <w:spacing w:val="-15"/>
          <w:sz w:val="24"/>
          <w:szCs w:val="24"/>
        </w:rPr>
      </w:pPr>
      <w:r w:rsidRPr="00910E94">
        <w:rPr>
          <w:rFonts w:ascii="Times New Roman" w:eastAsia="Times New Roman" w:hAnsi="Times New Roman" w:cs="Times New Roman"/>
          <w:spacing w:val="-15"/>
          <w:sz w:val="24"/>
          <w:szCs w:val="24"/>
        </w:rPr>
        <w:t>Communication Process</w:t>
      </w:r>
    </w:p>
    <w:p w:rsidR="00FA746A" w:rsidRPr="00910E94" w:rsidRDefault="006D3513" w:rsidP="00910E94">
      <w:pPr>
        <w:shd w:val="clear" w:color="auto" w:fill="FFFFFF"/>
        <w:spacing w:after="0" w:line="480" w:lineRule="auto"/>
        <w:ind w:firstLine="720"/>
        <w:outlineLvl w:val="1"/>
        <w:rPr>
          <w:rFonts w:ascii="Times New Roman" w:eastAsia="Times New Roman" w:hAnsi="Times New Roman" w:cs="Times New Roman"/>
          <w:spacing w:val="-15"/>
          <w:sz w:val="24"/>
          <w:szCs w:val="24"/>
        </w:rPr>
      </w:pPr>
      <w:r w:rsidRPr="00910E94">
        <w:rPr>
          <w:rFonts w:ascii="Times New Roman" w:eastAsia="Times New Roman" w:hAnsi="Times New Roman" w:cs="Times New Roman"/>
          <w:spacing w:val="-15"/>
          <w:sz w:val="24"/>
          <w:szCs w:val="24"/>
        </w:rPr>
        <w:t xml:space="preserve">Communication is a dynamic process which starts with the conceptualization of the ideas, thoughts, feelings, and </w:t>
      </w:r>
      <w:r w:rsidRPr="00910E94">
        <w:rPr>
          <w:rFonts w:ascii="Times New Roman" w:eastAsia="Times New Roman" w:hAnsi="Times New Roman" w:cs="Times New Roman"/>
          <w:spacing w:val="-15"/>
          <w:sz w:val="24"/>
          <w:szCs w:val="24"/>
        </w:rPr>
        <w:t>opinions by the sender who then sends the information or messages through appropriate channel to the receiver. Upon receiving the information o</w:t>
      </w:r>
      <w:r w:rsidRPr="00910E94">
        <w:rPr>
          <w:rFonts w:ascii="Times New Roman" w:eastAsia="Times New Roman" w:hAnsi="Times New Roman" w:cs="Times New Roman"/>
          <w:spacing w:val="-15"/>
          <w:sz w:val="24"/>
          <w:szCs w:val="24"/>
        </w:rPr>
        <w:t>r message, the receiver decodes the information and provides a feedback to the sender in form of a signal or some of the message within a stipulated period of time. Therefore, communication process has seven major elements as shown the flow diagram below:</w:t>
      </w:r>
    </w:p>
    <w:p w:rsidR="00BD75C4" w:rsidRPr="002A7697" w:rsidRDefault="006D3513" w:rsidP="002A7697">
      <w:pPr>
        <w:shd w:val="clear" w:color="auto" w:fill="FFFFFF"/>
        <w:spacing w:before="300" w:after="150" w:line="480" w:lineRule="auto"/>
        <w:outlineLvl w:val="1"/>
        <w:rPr>
          <w:rFonts w:ascii="Times New Roman" w:eastAsia="Times New Roman" w:hAnsi="Times New Roman" w:cs="Times New Roman"/>
          <w:color w:val="555555"/>
          <w:sz w:val="24"/>
          <w:szCs w:val="24"/>
        </w:rPr>
      </w:pPr>
      <w:r w:rsidRPr="002A7697">
        <w:rPr>
          <w:rFonts w:ascii="Times New Roman" w:hAnsi="Times New Roman" w:cs="Times New Roman"/>
          <w:noProof/>
          <w:sz w:val="24"/>
          <w:szCs w:val="24"/>
        </w:rPr>
        <w:drawing>
          <wp:inline distT="0" distB="0" distL="0" distR="0">
            <wp:extent cx="4762500" cy="2038350"/>
            <wp:effectExtent l="0" t="0" r="0" b="0"/>
            <wp:docPr id="2" name="Picture 1" descr="https://businessjargons.com/wp-content/uploads/2016/03/communication-proc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912003" name="Picture 1" descr="https://businessjargons.com/wp-content/uploads/2016/03/communication-process.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762500" cy="2038350"/>
                    </a:xfrm>
                    <a:prstGeom prst="rect">
                      <a:avLst/>
                    </a:prstGeom>
                    <a:noFill/>
                    <a:ln>
                      <a:noFill/>
                    </a:ln>
                  </pic:spPr>
                </pic:pic>
              </a:graphicData>
            </a:graphic>
          </wp:inline>
        </w:drawing>
      </w:r>
    </w:p>
    <w:p w:rsidR="000971A3" w:rsidRPr="002A7697" w:rsidRDefault="006D3513" w:rsidP="001E62D7">
      <w:pPr>
        <w:shd w:val="clear" w:color="auto" w:fill="FFFFFF"/>
        <w:spacing w:after="0" w:line="480" w:lineRule="auto"/>
        <w:ind w:firstLine="720"/>
        <w:rPr>
          <w:rFonts w:ascii="Times New Roman" w:eastAsia="Times New Roman" w:hAnsi="Times New Roman" w:cs="Times New Roman"/>
          <w:color w:val="1D1D1D"/>
          <w:sz w:val="24"/>
          <w:szCs w:val="24"/>
        </w:rPr>
      </w:pPr>
      <w:r w:rsidRPr="002A7697">
        <w:rPr>
          <w:rFonts w:ascii="Times New Roman" w:eastAsia="Times New Roman" w:hAnsi="Times New Roman" w:cs="Times New Roman"/>
          <w:color w:val="1D1D1D"/>
          <w:sz w:val="24"/>
          <w:szCs w:val="24"/>
        </w:rPr>
        <w:lastRenderedPageBreak/>
        <w:t>The communicator or the sender is the individual who conceptualizes the idea and initiates the conversation that he /she intend to pass to others. The sender encodes the message in form words or non-verbal methods such as body gestures, signs and symbols</w:t>
      </w:r>
      <w:r w:rsidRPr="002A7697">
        <w:rPr>
          <w:rFonts w:ascii="Times New Roman" w:eastAsia="Times New Roman" w:hAnsi="Times New Roman" w:cs="Times New Roman"/>
          <w:color w:val="1D1D1D"/>
          <w:sz w:val="24"/>
          <w:szCs w:val="24"/>
        </w:rPr>
        <w:t>, in translating the information to the message</w:t>
      </w:r>
      <w:r w:rsidRPr="002A7697">
        <w:rPr>
          <w:rFonts w:ascii="Times New Roman" w:eastAsia="Times New Roman" w:hAnsi="Times New Roman" w:cs="Times New Roman"/>
          <w:color w:val="1D1D1D"/>
          <w:sz w:val="24"/>
          <w:szCs w:val="24"/>
        </w:rPr>
        <w:t xml:space="preserve"> </w:t>
      </w:r>
      <w:r w:rsidRPr="002A7697">
        <w:rPr>
          <w:rFonts w:ascii="Times New Roman" w:hAnsi="Times New Roman" w:cs="Times New Roman"/>
          <w:sz w:val="24"/>
          <w:szCs w:val="24"/>
        </w:rPr>
        <w:t>(</w:t>
      </w:r>
      <w:r w:rsidRPr="002A7697">
        <w:rPr>
          <w:rFonts w:ascii="Times New Roman" w:eastAsia="Times New Roman" w:hAnsi="Times New Roman" w:cs="Times New Roman"/>
          <w:color w:val="555555"/>
          <w:sz w:val="24"/>
          <w:szCs w:val="24"/>
        </w:rPr>
        <w:t>Castells, 2013)</w:t>
      </w:r>
      <w:r w:rsidRPr="002A7697">
        <w:rPr>
          <w:rFonts w:ascii="Times New Roman" w:eastAsia="Times New Roman" w:hAnsi="Times New Roman" w:cs="Times New Roman"/>
          <w:color w:val="1D1D1D"/>
          <w:sz w:val="24"/>
          <w:szCs w:val="24"/>
        </w:rPr>
        <w:t>. The success of the message depends on the competencies, background, perception, skills, and knowledge of the sender. The message is obtained by the sender once the encoding process is comple</w:t>
      </w:r>
      <w:r w:rsidRPr="002A7697">
        <w:rPr>
          <w:rFonts w:ascii="Times New Roman" w:eastAsia="Times New Roman" w:hAnsi="Times New Roman" w:cs="Times New Roman"/>
          <w:color w:val="1D1D1D"/>
          <w:sz w:val="24"/>
          <w:szCs w:val="24"/>
        </w:rPr>
        <w:t xml:space="preserve">ted. The message can </w:t>
      </w:r>
      <w:r w:rsidRPr="002A7697">
        <w:rPr>
          <w:rFonts w:ascii="Times New Roman" w:eastAsia="Times New Roman" w:hAnsi="Times New Roman" w:cs="Times New Roman"/>
          <w:color w:val="1D1D1D"/>
          <w:sz w:val="24"/>
          <w:szCs w:val="24"/>
        </w:rPr>
        <w:t xml:space="preserve">be </w:t>
      </w:r>
      <w:r w:rsidRPr="002A7697">
        <w:rPr>
          <w:rFonts w:ascii="Times New Roman" w:eastAsia="Times New Roman" w:hAnsi="Times New Roman" w:cs="Times New Roman"/>
          <w:color w:val="1D1D1D"/>
          <w:sz w:val="24"/>
          <w:szCs w:val="24"/>
        </w:rPr>
        <w:t>non-verbal, oral or written</w:t>
      </w:r>
      <w:r w:rsidRPr="002A7697">
        <w:rPr>
          <w:rFonts w:ascii="Times New Roman" w:eastAsia="Times New Roman" w:hAnsi="Times New Roman" w:cs="Times New Roman"/>
          <w:color w:val="1D1D1D"/>
          <w:sz w:val="24"/>
          <w:szCs w:val="24"/>
        </w:rPr>
        <w:t xml:space="preserve"> and should trigger the response of the receiver. The message is then relayed using appropriate communication channel or medium such mobile phones, gesture, face to face communication, written emails. The medium must be </w:t>
      </w:r>
      <w:r w:rsidRPr="002A7697">
        <w:rPr>
          <w:rFonts w:ascii="Times New Roman" w:eastAsia="Times New Roman" w:hAnsi="Times New Roman" w:cs="Times New Roman"/>
          <w:color w:val="1D1D1D"/>
          <w:sz w:val="24"/>
          <w:szCs w:val="24"/>
        </w:rPr>
        <w:t>chosen carefully to ensure the effec</w:t>
      </w:r>
      <w:r w:rsidRPr="002A7697">
        <w:rPr>
          <w:rFonts w:ascii="Times New Roman" w:eastAsia="Times New Roman" w:hAnsi="Times New Roman" w:cs="Times New Roman"/>
          <w:color w:val="1D1D1D"/>
          <w:sz w:val="24"/>
          <w:szCs w:val="24"/>
        </w:rPr>
        <w:t>tiveness of the message and the correct interpretation of the message by the recipient. The receiver is the individual whom the message is targeted or intended to. Upon receiving the message the recipient tries to decode or interpret the message so that he</w:t>
      </w:r>
      <w:r w:rsidRPr="002A7697">
        <w:rPr>
          <w:rFonts w:ascii="Times New Roman" w:eastAsia="Times New Roman" w:hAnsi="Times New Roman" w:cs="Times New Roman"/>
          <w:color w:val="1D1D1D"/>
          <w:sz w:val="24"/>
          <w:szCs w:val="24"/>
        </w:rPr>
        <w:t>/she can understand the meaning of the message in the best way possible</w:t>
      </w:r>
      <w:r w:rsidRPr="002A7697">
        <w:rPr>
          <w:rFonts w:ascii="Times New Roman" w:hAnsi="Times New Roman" w:cs="Times New Roman"/>
          <w:sz w:val="24"/>
          <w:szCs w:val="24"/>
        </w:rPr>
        <w:t xml:space="preserve"> (</w:t>
      </w:r>
      <w:r w:rsidRPr="002A7697">
        <w:rPr>
          <w:rFonts w:ascii="Times New Roman" w:eastAsia="Times New Roman" w:hAnsi="Times New Roman" w:cs="Times New Roman"/>
          <w:color w:val="1D1D1D"/>
          <w:sz w:val="24"/>
          <w:szCs w:val="24"/>
        </w:rPr>
        <w:t xml:space="preserve">Ruggiero </w:t>
      </w:r>
      <w:r w:rsidRPr="002A7697">
        <w:rPr>
          <w:rFonts w:ascii="Times New Roman" w:eastAsia="Times New Roman" w:hAnsi="Times New Roman" w:cs="Times New Roman"/>
          <w:color w:val="1D1D1D"/>
          <w:sz w:val="24"/>
          <w:szCs w:val="24"/>
        </w:rPr>
        <w:t>and Vos</w:t>
      </w:r>
      <w:r w:rsidRPr="002A7697">
        <w:rPr>
          <w:rFonts w:ascii="Times New Roman" w:eastAsia="Times New Roman" w:hAnsi="Times New Roman" w:cs="Times New Roman"/>
          <w:color w:val="1D1D1D"/>
          <w:sz w:val="24"/>
          <w:szCs w:val="24"/>
        </w:rPr>
        <w:t>, 2014)</w:t>
      </w:r>
      <w:r w:rsidRPr="002A7697">
        <w:rPr>
          <w:rFonts w:ascii="Times New Roman" w:eastAsia="Times New Roman" w:hAnsi="Times New Roman" w:cs="Times New Roman"/>
          <w:color w:val="1D1D1D"/>
          <w:sz w:val="24"/>
          <w:szCs w:val="24"/>
        </w:rPr>
        <w:t>. Once the receiver understands the message, he or she gives feedback to the sender as a response.</w:t>
      </w:r>
    </w:p>
    <w:p w:rsidR="000971A3" w:rsidRPr="00910E94" w:rsidRDefault="006D3513" w:rsidP="002A7697">
      <w:pPr>
        <w:shd w:val="clear" w:color="auto" w:fill="FFFFFF"/>
        <w:spacing w:after="0" w:line="480" w:lineRule="auto"/>
        <w:rPr>
          <w:rFonts w:ascii="Times New Roman" w:eastAsia="Times New Roman" w:hAnsi="Times New Roman" w:cs="Times New Roman"/>
          <w:b/>
          <w:color w:val="1D1D1D"/>
          <w:sz w:val="24"/>
          <w:szCs w:val="24"/>
        </w:rPr>
      </w:pPr>
      <w:r w:rsidRPr="00910E94">
        <w:rPr>
          <w:rFonts w:ascii="Times New Roman" w:eastAsia="Times New Roman" w:hAnsi="Times New Roman" w:cs="Times New Roman"/>
          <w:b/>
          <w:color w:val="1D1D1D"/>
          <w:sz w:val="24"/>
          <w:szCs w:val="24"/>
        </w:rPr>
        <w:t xml:space="preserve">Q2) Do emails, phone calls, text </w:t>
      </w:r>
      <w:r w:rsidRPr="00910E94">
        <w:rPr>
          <w:rFonts w:ascii="Times New Roman" w:eastAsia="Times New Roman" w:hAnsi="Times New Roman" w:cs="Times New Roman"/>
          <w:b/>
          <w:color w:val="1D1D1D"/>
          <w:sz w:val="24"/>
          <w:szCs w:val="24"/>
        </w:rPr>
        <w:t>messages</w:t>
      </w:r>
      <w:r w:rsidRPr="00910E94">
        <w:rPr>
          <w:rFonts w:ascii="Times New Roman" w:eastAsia="Times New Roman" w:hAnsi="Times New Roman" w:cs="Times New Roman"/>
          <w:b/>
          <w:color w:val="1D1D1D"/>
          <w:sz w:val="24"/>
          <w:szCs w:val="24"/>
        </w:rPr>
        <w:t>, etc. Often get mis</w:t>
      </w:r>
      <w:r w:rsidRPr="00910E94">
        <w:rPr>
          <w:rFonts w:ascii="Times New Roman" w:eastAsia="Times New Roman" w:hAnsi="Times New Roman" w:cs="Times New Roman"/>
          <w:b/>
          <w:color w:val="1D1D1D"/>
          <w:sz w:val="24"/>
          <w:szCs w:val="24"/>
        </w:rPr>
        <w:t xml:space="preserve">understood? </w:t>
      </w:r>
    </w:p>
    <w:p w:rsidR="000971A3" w:rsidRPr="002A7697" w:rsidRDefault="006D3513" w:rsidP="002A7697">
      <w:pPr>
        <w:shd w:val="clear" w:color="auto" w:fill="FFFFFF"/>
        <w:spacing w:after="0" w:line="480" w:lineRule="auto"/>
        <w:ind w:firstLine="720"/>
        <w:rPr>
          <w:rFonts w:ascii="Times New Roman" w:eastAsia="Times New Roman" w:hAnsi="Times New Roman" w:cs="Times New Roman"/>
          <w:color w:val="1D1D1D"/>
          <w:sz w:val="24"/>
          <w:szCs w:val="24"/>
        </w:rPr>
      </w:pPr>
      <w:r w:rsidRPr="002A7697">
        <w:rPr>
          <w:rFonts w:ascii="Times New Roman" w:eastAsia="Times New Roman" w:hAnsi="Times New Roman" w:cs="Times New Roman"/>
          <w:color w:val="1D1D1D"/>
          <w:sz w:val="24"/>
          <w:szCs w:val="24"/>
        </w:rPr>
        <w:t>Emails and phone cells text messages are often misunderstood. First and foremost, the lack cues such as tone of voice and facial expression that makes it difficult for the receiver to interpret the meaning of the message as required. Secondly,</w:t>
      </w:r>
      <w:r w:rsidRPr="002A7697">
        <w:rPr>
          <w:rFonts w:ascii="Times New Roman" w:eastAsia="Times New Roman" w:hAnsi="Times New Roman" w:cs="Times New Roman"/>
          <w:color w:val="1D1D1D"/>
          <w:sz w:val="24"/>
          <w:szCs w:val="24"/>
        </w:rPr>
        <w:t xml:space="preserve"> the instantaneous communication prospect </w:t>
      </w:r>
      <w:r w:rsidRPr="002A7697">
        <w:rPr>
          <w:rFonts w:ascii="Times New Roman" w:eastAsia="Times New Roman" w:hAnsi="Times New Roman" w:cs="Times New Roman"/>
          <w:color w:val="1D1D1D"/>
          <w:sz w:val="24"/>
          <w:szCs w:val="24"/>
        </w:rPr>
        <w:t>develops an urgency which pressures the senders to imagine and write faster that can result in carelessness</w:t>
      </w:r>
      <w:r w:rsidRPr="002A7697">
        <w:rPr>
          <w:rFonts w:ascii="Times New Roman" w:hAnsi="Times New Roman" w:cs="Times New Roman"/>
          <w:sz w:val="24"/>
          <w:szCs w:val="24"/>
        </w:rPr>
        <w:t xml:space="preserve"> (</w:t>
      </w:r>
      <w:r w:rsidRPr="002A7697">
        <w:rPr>
          <w:rFonts w:ascii="Times New Roman" w:eastAsia="Times New Roman" w:hAnsi="Times New Roman" w:cs="Times New Roman"/>
          <w:color w:val="1D1D1D"/>
          <w:sz w:val="24"/>
          <w:szCs w:val="24"/>
        </w:rPr>
        <w:t xml:space="preserve">Biocca and </w:t>
      </w:r>
      <w:r w:rsidRPr="002A7697">
        <w:rPr>
          <w:rFonts w:ascii="Times New Roman" w:eastAsia="Times New Roman" w:hAnsi="Times New Roman" w:cs="Times New Roman"/>
          <w:color w:val="1D1D1D"/>
          <w:sz w:val="24"/>
          <w:szCs w:val="24"/>
        </w:rPr>
        <w:t>Levy, 2013)</w:t>
      </w:r>
      <w:r w:rsidRPr="002A7697">
        <w:rPr>
          <w:rFonts w:ascii="Times New Roman" w:eastAsia="Times New Roman" w:hAnsi="Times New Roman" w:cs="Times New Roman"/>
          <w:color w:val="1D1D1D"/>
          <w:sz w:val="24"/>
          <w:szCs w:val="24"/>
        </w:rPr>
        <w:t>. Finally, the inability to create personal over e-mails and phone cells text messages makes</w:t>
      </w:r>
      <w:bookmarkStart w:id="0" w:name="_GoBack"/>
      <w:bookmarkEnd w:id="0"/>
      <w:r w:rsidRPr="002A7697">
        <w:rPr>
          <w:rFonts w:ascii="Times New Roman" w:eastAsia="Times New Roman" w:hAnsi="Times New Roman" w:cs="Times New Roman"/>
          <w:color w:val="1D1D1D"/>
          <w:sz w:val="24"/>
          <w:szCs w:val="24"/>
        </w:rPr>
        <w:t xml:space="preserve"> the relationship between the sender and receiver fragile in the conflict face. </w:t>
      </w:r>
    </w:p>
    <w:p w:rsidR="0048353F" w:rsidRPr="002A7697" w:rsidRDefault="006D3513" w:rsidP="002A7697">
      <w:pPr>
        <w:shd w:val="clear" w:color="auto" w:fill="FFFFFF"/>
        <w:spacing w:after="0" w:line="480" w:lineRule="auto"/>
        <w:rPr>
          <w:rFonts w:ascii="Times New Roman" w:eastAsia="Times New Roman" w:hAnsi="Times New Roman" w:cs="Times New Roman"/>
          <w:color w:val="1D1D1D"/>
          <w:sz w:val="24"/>
          <w:szCs w:val="24"/>
        </w:rPr>
      </w:pPr>
      <w:r w:rsidRPr="002A7697">
        <w:rPr>
          <w:rFonts w:ascii="Times New Roman" w:eastAsia="Times New Roman" w:hAnsi="Times New Roman" w:cs="Times New Roman"/>
          <w:color w:val="1D1D1D"/>
          <w:sz w:val="24"/>
          <w:szCs w:val="24"/>
        </w:rPr>
        <w:lastRenderedPageBreak/>
        <w:t>Text messages and emails can easily get lost in translation because of misreading t</w:t>
      </w:r>
      <w:r w:rsidRPr="002A7697">
        <w:rPr>
          <w:rFonts w:ascii="Times New Roman" w:eastAsia="Times New Roman" w:hAnsi="Times New Roman" w:cs="Times New Roman"/>
          <w:color w:val="1D1D1D"/>
          <w:sz w:val="24"/>
          <w:szCs w:val="24"/>
        </w:rPr>
        <w:t xml:space="preserve">he emails and text messages. </w:t>
      </w:r>
      <w:r w:rsidRPr="002A7697">
        <w:rPr>
          <w:rFonts w:ascii="Times New Roman" w:eastAsia="Times New Roman" w:hAnsi="Times New Roman" w:cs="Times New Roman"/>
          <w:color w:val="1D1D1D"/>
          <w:sz w:val="24"/>
          <w:szCs w:val="24"/>
        </w:rPr>
        <w:t xml:space="preserve"> Some emails and texts are misunderstood </w:t>
      </w:r>
      <w:r w:rsidRPr="002A7697">
        <w:rPr>
          <w:rFonts w:ascii="Times New Roman" w:eastAsia="Times New Roman" w:hAnsi="Times New Roman" w:cs="Times New Roman"/>
          <w:color w:val="1D1D1D"/>
          <w:sz w:val="24"/>
          <w:szCs w:val="24"/>
        </w:rPr>
        <w:t xml:space="preserve">because some </w:t>
      </w:r>
      <w:r w:rsidRPr="002A7697">
        <w:rPr>
          <w:rFonts w:ascii="Times New Roman" w:eastAsia="Times New Roman" w:hAnsi="Times New Roman" w:cs="Times New Roman"/>
          <w:color w:val="1D1D1D"/>
          <w:sz w:val="24"/>
          <w:szCs w:val="24"/>
        </w:rPr>
        <w:t>feelings get</w:t>
      </w:r>
      <w:r w:rsidRPr="002A7697">
        <w:rPr>
          <w:rFonts w:ascii="Times New Roman" w:eastAsia="Times New Roman" w:hAnsi="Times New Roman" w:cs="Times New Roman"/>
          <w:color w:val="1D1D1D"/>
          <w:sz w:val="24"/>
          <w:szCs w:val="24"/>
        </w:rPr>
        <w:t xml:space="preserve"> misconstrued </w:t>
      </w:r>
      <w:r w:rsidRPr="002A7697">
        <w:rPr>
          <w:rFonts w:ascii="Times New Roman" w:eastAsia="Times New Roman" w:hAnsi="Times New Roman" w:cs="Times New Roman"/>
          <w:color w:val="1D1D1D"/>
          <w:sz w:val="24"/>
          <w:szCs w:val="24"/>
        </w:rPr>
        <w:t xml:space="preserve">and other thoughts get humorously twisted. </w:t>
      </w:r>
      <w:r w:rsidRPr="002A7697">
        <w:rPr>
          <w:rFonts w:ascii="Times New Roman" w:eastAsia="Times New Roman" w:hAnsi="Times New Roman" w:cs="Times New Roman"/>
          <w:color w:val="1D1D1D"/>
          <w:sz w:val="24"/>
          <w:szCs w:val="24"/>
        </w:rPr>
        <w:t>It is also possible that some people react quickly to text messages and emails without taking their time</w:t>
      </w:r>
      <w:r w:rsidRPr="002A7697">
        <w:rPr>
          <w:rFonts w:ascii="Times New Roman" w:eastAsia="Times New Roman" w:hAnsi="Times New Roman" w:cs="Times New Roman"/>
          <w:color w:val="1D1D1D"/>
          <w:sz w:val="24"/>
          <w:szCs w:val="24"/>
        </w:rPr>
        <w:t xml:space="preserve"> to read and interpret the information. Some react without </w:t>
      </w:r>
      <w:r w:rsidRPr="002A7697">
        <w:rPr>
          <w:rFonts w:ascii="Times New Roman" w:eastAsia="Times New Roman" w:hAnsi="Times New Roman" w:cs="Times New Roman"/>
          <w:color w:val="1D1D1D"/>
          <w:sz w:val="24"/>
          <w:szCs w:val="24"/>
        </w:rPr>
        <w:t xml:space="preserve">considering </w:t>
      </w:r>
      <w:r w:rsidRPr="002A7697">
        <w:rPr>
          <w:rFonts w:ascii="Times New Roman" w:eastAsia="Times New Roman" w:hAnsi="Times New Roman" w:cs="Times New Roman"/>
          <w:color w:val="1D1D1D"/>
          <w:sz w:val="24"/>
          <w:szCs w:val="24"/>
        </w:rPr>
        <w:t xml:space="preserve">how the texts or emails may be read or what meaning may come out from the message if it is correctly decoded and therefore it is improper to simply react before we think and interpret </w:t>
      </w:r>
      <w:r w:rsidRPr="002A7697">
        <w:rPr>
          <w:rFonts w:ascii="Times New Roman" w:eastAsia="Times New Roman" w:hAnsi="Times New Roman" w:cs="Times New Roman"/>
          <w:color w:val="1D1D1D"/>
          <w:sz w:val="24"/>
          <w:szCs w:val="24"/>
        </w:rPr>
        <w:t>the information or messages in the emails or texts.</w:t>
      </w:r>
    </w:p>
    <w:p w:rsidR="00EE47A8" w:rsidRPr="002A7697" w:rsidRDefault="006D3513" w:rsidP="002A7697">
      <w:pPr>
        <w:shd w:val="clear" w:color="auto" w:fill="FFFFFF"/>
        <w:spacing w:after="0" w:line="480" w:lineRule="auto"/>
        <w:ind w:firstLine="720"/>
        <w:rPr>
          <w:rFonts w:ascii="Times New Roman" w:eastAsia="Times New Roman" w:hAnsi="Times New Roman" w:cs="Times New Roman"/>
          <w:color w:val="1D1D1D"/>
          <w:sz w:val="24"/>
          <w:szCs w:val="24"/>
        </w:rPr>
      </w:pPr>
      <w:r w:rsidRPr="002A7697">
        <w:rPr>
          <w:rFonts w:ascii="Times New Roman" w:eastAsia="Times New Roman" w:hAnsi="Times New Roman" w:cs="Times New Roman"/>
          <w:color w:val="1D1D1D"/>
          <w:sz w:val="24"/>
          <w:szCs w:val="24"/>
        </w:rPr>
        <w:t xml:space="preserve">The texts and emails, for all purposes as well as intents, have become their own language. When people communicate via the digital platforms such the emails or texts rather than voice to voice or face to </w:t>
      </w:r>
      <w:r w:rsidRPr="002A7697">
        <w:rPr>
          <w:rFonts w:ascii="Times New Roman" w:eastAsia="Times New Roman" w:hAnsi="Times New Roman" w:cs="Times New Roman"/>
          <w:color w:val="1D1D1D"/>
          <w:sz w:val="24"/>
          <w:szCs w:val="24"/>
        </w:rPr>
        <w:t>face, the vital verbal cues that assist us in understanding, processing, and responding correctly to what is being communicated to us is missed out</w:t>
      </w:r>
      <w:r w:rsidRPr="002A7697">
        <w:rPr>
          <w:rFonts w:ascii="Times New Roman" w:eastAsia="Times New Roman" w:hAnsi="Times New Roman" w:cs="Times New Roman"/>
          <w:color w:val="1D1D1D"/>
          <w:sz w:val="24"/>
          <w:szCs w:val="24"/>
        </w:rPr>
        <w:t xml:space="preserve"> </w:t>
      </w:r>
      <w:r w:rsidRPr="002A7697">
        <w:rPr>
          <w:rFonts w:ascii="Times New Roman" w:hAnsi="Times New Roman" w:cs="Times New Roman"/>
          <w:sz w:val="24"/>
          <w:szCs w:val="24"/>
        </w:rPr>
        <w:t>(</w:t>
      </w:r>
      <w:r w:rsidRPr="002A7697">
        <w:rPr>
          <w:rFonts w:ascii="Times New Roman" w:eastAsia="Times New Roman" w:hAnsi="Times New Roman" w:cs="Times New Roman"/>
          <w:color w:val="1D1D1D"/>
          <w:sz w:val="24"/>
          <w:szCs w:val="24"/>
        </w:rPr>
        <w:t>Ruggiero and Vos, 2014)</w:t>
      </w:r>
      <w:r w:rsidRPr="002A7697">
        <w:rPr>
          <w:rFonts w:ascii="Times New Roman" w:eastAsia="Times New Roman" w:hAnsi="Times New Roman" w:cs="Times New Roman"/>
          <w:color w:val="1D1D1D"/>
          <w:sz w:val="24"/>
          <w:szCs w:val="24"/>
        </w:rPr>
        <w:t>. Texts and emails lack human senses, body language to read, and frowns or smiles to</w:t>
      </w:r>
      <w:r w:rsidRPr="002A7697">
        <w:rPr>
          <w:rFonts w:ascii="Times New Roman" w:eastAsia="Times New Roman" w:hAnsi="Times New Roman" w:cs="Times New Roman"/>
          <w:color w:val="1D1D1D"/>
          <w:sz w:val="24"/>
          <w:szCs w:val="24"/>
        </w:rPr>
        <w:t xml:space="preserve"> acknowledge and clue us into the way the individual relaying information to us may be feeling or what the intended meaning of the communication may be. The emails and texts interpretation may rely on the circumstances, experiences, emotional attitude and </w:t>
      </w:r>
      <w:r w:rsidRPr="002A7697">
        <w:rPr>
          <w:rFonts w:ascii="Times New Roman" w:eastAsia="Times New Roman" w:hAnsi="Times New Roman" w:cs="Times New Roman"/>
          <w:color w:val="1D1D1D"/>
          <w:sz w:val="24"/>
          <w:szCs w:val="24"/>
        </w:rPr>
        <w:t>the day of the recipient of the message. The interpretation of the message would, therefore, depend and rely on the receiver because direct human contact is lacking.</w:t>
      </w:r>
    </w:p>
    <w:p w:rsidR="00E34062" w:rsidRDefault="006D3513" w:rsidP="002A7697">
      <w:pPr>
        <w:shd w:val="clear" w:color="auto" w:fill="FFFFFF"/>
        <w:spacing w:after="0" w:line="480" w:lineRule="auto"/>
        <w:ind w:firstLine="720"/>
        <w:rPr>
          <w:rFonts w:ascii="Times New Roman" w:eastAsia="Times New Roman" w:hAnsi="Times New Roman" w:cs="Times New Roman"/>
          <w:color w:val="1D1D1D"/>
          <w:sz w:val="24"/>
          <w:szCs w:val="24"/>
        </w:rPr>
      </w:pPr>
      <w:r w:rsidRPr="002A7697">
        <w:rPr>
          <w:rFonts w:ascii="Times New Roman" w:eastAsia="Times New Roman" w:hAnsi="Times New Roman" w:cs="Times New Roman"/>
          <w:color w:val="1D1D1D"/>
          <w:sz w:val="24"/>
          <w:szCs w:val="24"/>
        </w:rPr>
        <w:t>It can be very easy to make assumptions and jump to conclusions</w:t>
      </w:r>
      <w:r w:rsidRPr="002A7697">
        <w:rPr>
          <w:rFonts w:ascii="Times New Roman" w:eastAsia="Times New Roman" w:hAnsi="Times New Roman" w:cs="Times New Roman"/>
          <w:color w:val="1D1D1D"/>
          <w:sz w:val="24"/>
          <w:szCs w:val="24"/>
        </w:rPr>
        <w:t xml:space="preserve"> </w:t>
      </w:r>
      <w:r w:rsidRPr="002A7697">
        <w:rPr>
          <w:rFonts w:ascii="Times New Roman" w:eastAsia="Times New Roman" w:hAnsi="Times New Roman" w:cs="Times New Roman"/>
          <w:color w:val="1D1D1D"/>
          <w:sz w:val="24"/>
          <w:szCs w:val="24"/>
        </w:rPr>
        <w:t>as</w:t>
      </w:r>
      <w:r w:rsidRPr="002A7697">
        <w:rPr>
          <w:rFonts w:ascii="Times New Roman" w:eastAsia="Times New Roman" w:hAnsi="Times New Roman" w:cs="Times New Roman"/>
          <w:color w:val="1D1D1D"/>
          <w:sz w:val="24"/>
          <w:szCs w:val="24"/>
        </w:rPr>
        <w:t xml:space="preserve"> the receivers struggle</w:t>
      </w:r>
      <w:r w:rsidRPr="002A7697">
        <w:rPr>
          <w:rFonts w:ascii="Times New Roman" w:eastAsia="Times New Roman" w:hAnsi="Times New Roman" w:cs="Times New Roman"/>
          <w:color w:val="1D1D1D"/>
          <w:sz w:val="24"/>
          <w:szCs w:val="24"/>
        </w:rPr>
        <w:t xml:space="preserve"> </w:t>
      </w:r>
      <w:r w:rsidRPr="002A7697">
        <w:rPr>
          <w:rFonts w:ascii="Times New Roman" w:eastAsia="Times New Roman" w:hAnsi="Times New Roman" w:cs="Times New Roman"/>
          <w:color w:val="1D1D1D"/>
          <w:sz w:val="24"/>
          <w:szCs w:val="24"/>
        </w:rPr>
        <w:t>to interpret emails and texts</w:t>
      </w:r>
      <w:r w:rsidRPr="002A7697">
        <w:rPr>
          <w:rFonts w:ascii="Times New Roman" w:eastAsia="Times New Roman" w:hAnsi="Times New Roman" w:cs="Times New Roman"/>
          <w:color w:val="1D1D1D"/>
          <w:sz w:val="24"/>
          <w:szCs w:val="24"/>
        </w:rPr>
        <w:t xml:space="preserve"> (Castells, 2013)</w:t>
      </w:r>
      <w:r w:rsidRPr="002A7697">
        <w:rPr>
          <w:rFonts w:ascii="Times New Roman" w:eastAsia="Times New Roman" w:hAnsi="Times New Roman" w:cs="Times New Roman"/>
          <w:color w:val="1D1D1D"/>
          <w:sz w:val="24"/>
          <w:szCs w:val="24"/>
        </w:rPr>
        <w:t>. The receiver may read into an email or a text with a mind that the sender meant one thing, when, maybe, the sender may have implied another meaning altogether. The receiver may misread the meaning simple comm</w:t>
      </w:r>
      <w:r w:rsidRPr="002A7697">
        <w:rPr>
          <w:rFonts w:ascii="Times New Roman" w:eastAsia="Times New Roman" w:hAnsi="Times New Roman" w:cs="Times New Roman"/>
          <w:color w:val="1D1D1D"/>
          <w:sz w:val="24"/>
          <w:szCs w:val="24"/>
        </w:rPr>
        <w:t>ents, may be initially intended as a joke.</w:t>
      </w:r>
    </w:p>
    <w:p w:rsidR="001E62D7" w:rsidRPr="002A7697" w:rsidRDefault="006D3513" w:rsidP="002A7697">
      <w:pPr>
        <w:shd w:val="clear" w:color="auto" w:fill="FFFFFF"/>
        <w:spacing w:after="0" w:line="480" w:lineRule="auto"/>
        <w:ind w:firstLine="720"/>
        <w:rPr>
          <w:rFonts w:ascii="Times New Roman" w:eastAsia="Times New Roman" w:hAnsi="Times New Roman" w:cs="Times New Roman"/>
          <w:color w:val="1D1D1D"/>
          <w:sz w:val="24"/>
          <w:szCs w:val="24"/>
        </w:rPr>
      </w:pPr>
    </w:p>
    <w:p w:rsidR="000971A3" w:rsidRPr="002A7697" w:rsidRDefault="006D3513" w:rsidP="002A7697">
      <w:pPr>
        <w:shd w:val="clear" w:color="auto" w:fill="FFFFFF"/>
        <w:spacing w:after="0" w:line="480" w:lineRule="auto"/>
        <w:jc w:val="center"/>
        <w:rPr>
          <w:rFonts w:ascii="Times New Roman" w:eastAsia="Times New Roman" w:hAnsi="Times New Roman" w:cs="Times New Roman"/>
          <w:color w:val="1D1D1D"/>
          <w:sz w:val="24"/>
          <w:szCs w:val="24"/>
        </w:rPr>
      </w:pPr>
      <w:r w:rsidRPr="002A7697">
        <w:rPr>
          <w:rFonts w:ascii="Times New Roman" w:hAnsi="Times New Roman" w:cs="Times New Roman"/>
          <w:color w:val="373737"/>
          <w:sz w:val="24"/>
          <w:szCs w:val="24"/>
          <w:shd w:val="clear" w:color="auto" w:fill="FFFFFF"/>
        </w:rPr>
        <w:lastRenderedPageBreak/>
        <w:t>References</w:t>
      </w:r>
    </w:p>
    <w:p w:rsidR="00CC3816" w:rsidRPr="002A7697" w:rsidRDefault="006D3513" w:rsidP="00DB1019">
      <w:pPr>
        <w:spacing w:line="480" w:lineRule="auto"/>
        <w:ind w:left="720" w:hanging="720"/>
        <w:rPr>
          <w:rFonts w:ascii="Times New Roman" w:hAnsi="Times New Roman" w:cs="Times New Roman"/>
          <w:sz w:val="24"/>
          <w:szCs w:val="24"/>
        </w:rPr>
      </w:pPr>
      <w:r w:rsidRPr="002A7697">
        <w:rPr>
          <w:rFonts w:ascii="Times New Roman" w:hAnsi="Times New Roman" w:cs="Times New Roman"/>
          <w:sz w:val="24"/>
          <w:szCs w:val="24"/>
        </w:rPr>
        <w:t>Biocca, F., &amp; Levy, M. R. (Eds.). (2013). Communication in the age of virtual reality. Routledge.</w:t>
      </w:r>
    </w:p>
    <w:p w:rsidR="00077F7F" w:rsidRPr="002A7697" w:rsidRDefault="006D3513" w:rsidP="00DB1019">
      <w:pPr>
        <w:spacing w:line="480" w:lineRule="auto"/>
        <w:ind w:left="720" w:hanging="720"/>
        <w:rPr>
          <w:rFonts w:ascii="Times New Roman" w:hAnsi="Times New Roman" w:cs="Times New Roman"/>
          <w:sz w:val="24"/>
          <w:szCs w:val="24"/>
        </w:rPr>
      </w:pPr>
      <w:r w:rsidRPr="002A7697">
        <w:rPr>
          <w:rFonts w:ascii="Times New Roman" w:hAnsi="Times New Roman" w:cs="Times New Roman"/>
          <w:color w:val="222222"/>
          <w:sz w:val="24"/>
          <w:szCs w:val="24"/>
          <w:shd w:val="clear" w:color="auto" w:fill="FFFFFF"/>
        </w:rPr>
        <w:t>Castells, M. (2013). </w:t>
      </w:r>
      <w:r w:rsidRPr="002A7697">
        <w:rPr>
          <w:rFonts w:ascii="Times New Roman" w:hAnsi="Times New Roman" w:cs="Times New Roman"/>
          <w:i/>
          <w:iCs/>
          <w:color w:val="222222"/>
          <w:sz w:val="24"/>
          <w:szCs w:val="24"/>
          <w:shd w:val="clear" w:color="auto" w:fill="FFFFFF"/>
        </w:rPr>
        <w:t>Communication power</w:t>
      </w:r>
      <w:r w:rsidRPr="002A7697">
        <w:rPr>
          <w:rFonts w:ascii="Times New Roman" w:hAnsi="Times New Roman" w:cs="Times New Roman"/>
          <w:color w:val="222222"/>
          <w:sz w:val="24"/>
          <w:szCs w:val="24"/>
          <w:shd w:val="clear" w:color="auto" w:fill="FFFFFF"/>
        </w:rPr>
        <w:t>. OUP Oxford.</w:t>
      </w:r>
    </w:p>
    <w:p w:rsidR="000971A3" w:rsidRPr="002A7697" w:rsidRDefault="006D3513" w:rsidP="00DB1019">
      <w:pPr>
        <w:spacing w:line="480" w:lineRule="auto"/>
        <w:ind w:left="720" w:hanging="720"/>
        <w:rPr>
          <w:rFonts w:ascii="Times New Roman" w:hAnsi="Times New Roman" w:cs="Times New Roman"/>
          <w:sz w:val="24"/>
          <w:szCs w:val="24"/>
        </w:rPr>
      </w:pPr>
      <w:r w:rsidRPr="002A7697">
        <w:rPr>
          <w:rFonts w:ascii="Times New Roman" w:hAnsi="Times New Roman" w:cs="Times New Roman"/>
          <w:sz w:val="24"/>
          <w:szCs w:val="24"/>
        </w:rPr>
        <w:t>Ruggiero, A., &amp; Vos, M. (2014).</w:t>
      </w:r>
      <w:r w:rsidRPr="002A7697">
        <w:rPr>
          <w:rFonts w:ascii="Times New Roman" w:hAnsi="Times New Roman" w:cs="Times New Roman"/>
          <w:sz w:val="24"/>
          <w:szCs w:val="24"/>
        </w:rPr>
        <w:t xml:space="preserve"> Social media monitoring for crisis communication: process, methods, and trends in the scientific literature. Online Journal of Communication and Media Technologies, 4(1), 105.</w:t>
      </w:r>
    </w:p>
    <w:sectPr w:rsidR="000971A3" w:rsidRPr="002A7697" w:rsidSect="00910E9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3513" w:rsidRDefault="006D3513">
      <w:pPr>
        <w:spacing w:after="0" w:line="240" w:lineRule="auto"/>
      </w:pPr>
      <w:r>
        <w:separator/>
      </w:r>
    </w:p>
  </w:endnote>
  <w:endnote w:type="continuationSeparator" w:id="0">
    <w:p w:rsidR="006D3513" w:rsidRDefault="006D3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3513" w:rsidRDefault="006D3513">
      <w:pPr>
        <w:spacing w:after="0" w:line="240" w:lineRule="auto"/>
      </w:pPr>
      <w:r>
        <w:separator/>
      </w:r>
    </w:p>
  </w:footnote>
  <w:footnote w:type="continuationSeparator" w:id="0">
    <w:p w:rsidR="006D3513" w:rsidRDefault="006D35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02444235"/>
      <w:docPartObj>
        <w:docPartGallery w:val="Page Numbers (Top of Page)"/>
        <w:docPartUnique/>
      </w:docPartObj>
    </w:sdtPr>
    <w:sdtEndPr>
      <w:rPr>
        <w:noProof/>
      </w:rPr>
    </w:sdtEndPr>
    <w:sdtContent>
      <w:p w:rsidR="004D1FB8" w:rsidRPr="00910E94" w:rsidRDefault="00910E94" w:rsidP="00910E94">
        <w:pPr>
          <w:pStyle w:val="Header"/>
          <w:rPr>
            <w:rFonts w:ascii="Times New Roman" w:hAnsi="Times New Roman" w:cs="Times New Roman"/>
            <w:sz w:val="24"/>
            <w:szCs w:val="24"/>
          </w:rPr>
        </w:pPr>
        <w:r w:rsidRPr="00910E94">
          <w:rPr>
            <w:rFonts w:ascii="Times New Roman" w:hAnsi="Times New Roman" w:cs="Times New Roman"/>
            <w:sz w:val="24"/>
            <w:szCs w:val="24"/>
          </w:rPr>
          <w:t>CIVIL ENGINEERING</w:t>
        </w:r>
        <w:r w:rsidRPr="00910E94">
          <w:rPr>
            <w:rFonts w:ascii="Times New Roman" w:hAnsi="Times New Roman" w:cs="Times New Roman"/>
            <w:sz w:val="24"/>
            <w:szCs w:val="24"/>
          </w:rPr>
          <w:tab/>
        </w:r>
        <w:r w:rsidRPr="00910E94">
          <w:rPr>
            <w:rFonts w:ascii="Times New Roman" w:hAnsi="Times New Roman" w:cs="Times New Roman"/>
            <w:sz w:val="24"/>
            <w:szCs w:val="24"/>
          </w:rPr>
          <w:tab/>
        </w:r>
        <w:r w:rsidRPr="00910E94">
          <w:rPr>
            <w:rFonts w:ascii="Times New Roman" w:hAnsi="Times New Roman" w:cs="Times New Roman"/>
            <w:sz w:val="24"/>
            <w:szCs w:val="24"/>
          </w:rPr>
          <w:fldChar w:fldCharType="begin"/>
        </w:r>
        <w:r w:rsidRPr="00910E94">
          <w:rPr>
            <w:rFonts w:ascii="Times New Roman" w:hAnsi="Times New Roman" w:cs="Times New Roman"/>
            <w:sz w:val="24"/>
            <w:szCs w:val="24"/>
          </w:rPr>
          <w:instrText xml:space="preserve"> PAGE   \* MERGEFORMAT </w:instrText>
        </w:r>
        <w:r w:rsidRPr="00910E94">
          <w:rPr>
            <w:rFonts w:ascii="Times New Roman" w:hAnsi="Times New Roman" w:cs="Times New Roman"/>
            <w:sz w:val="24"/>
            <w:szCs w:val="24"/>
          </w:rPr>
          <w:fldChar w:fldCharType="separate"/>
        </w:r>
        <w:r w:rsidR="00253E6C">
          <w:rPr>
            <w:rFonts w:ascii="Times New Roman" w:hAnsi="Times New Roman" w:cs="Times New Roman"/>
            <w:noProof/>
            <w:sz w:val="24"/>
            <w:szCs w:val="24"/>
          </w:rPr>
          <w:t>5</w:t>
        </w:r>
        <w:r w:rsidRPr="00910E9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FB8" w:rsidRPr="00910E94" w:rsidRDefault="00910E94" w:rsidP="00910E94">
    <w:pPr>
      <w:pStyle w:val="Header"/>
      <w:jc w:val="right"/>
      <w:rPr>
        <w:rFonts w:ascii="Times New Roman" w:hAnsi="Times New Roman" w:cs="Times New Roman"/>
        <w:sz w:val="24"/>
        <w:szCs w:val="24"/>
      </w:rPr>
    </w:pPr>
    <w:r w:rsidRPr="00910E94">
      <w:rPr>
        <w:rFonts w:ascii="Times New Roman" w:hAnsi="Times New Roman" w:cs="Times New Roman"/>
        <w:sz w:val="24"/>
        <w:szCs w:val="24"/>
      </w:rPr>
      <w:t xml:space="preserve">Running head: </w:t>
    </w:r>
    <w:sdt>
      <w:sdtPr>
        <w:rPr>
          <w:rFonts w:ascii="Times New Roman" w:hAnsi="Times New Roman" w:cs="Times New Roman"/>
          <w:sz w:val="24"/>
          <w:szCs w:val="24"/>
        </w:rPr>
        <w:id w:val="173160382"/>
        <w:docPartObj>
          <w:docPartGallery w:val="Page Numbers (Top of Page)"/>
          <w:docPartUnique/>
        </w:docPartObj>
      </w:sdtPr>
      <w:sdtEndPr>
        <w:rPr>
          <w:noProof/>
        </w:rPr>
      </w:sdtEndPr>
      <w:sdtContent>
        <w:r w:rsidRPr="00910E94">
          <w:rPr>
            <w:rFonts w:ascii="Times New Roman" w:hAnsi="Times New Roman" w:cs="Times New Roman"/>
            <w:sz w:val="24"/>
            <w:szCs w:val="24"/>
          </w:rPr>
          <w:t xml:space="preserve">CIVIL ENGINEERING </w:t>
        </w:r>
        <w:r w:rsidRPr="00910E94">
          <w:rPr>
            <w:rFonts w:ascii="Times New Roman" w:hAnsi="Times New Roman" w:cs="Times New Roman"/>
            <w:sz w:val="24"/>
            <w:szCs w:val="24"/>
          </w:rPr>
          <w:tab/>
        </w:r>
        <w:r w:rsidRPr="00910E94">
          <w:rPr>
            <w:rFonts w:ascii="Times New Roman" w:hAnsi="Times New Roman" w:cs="Times New Roman"/>
            <w:sz w:val="24"/>
            <w:szCs w:val="24"/>
          </w:rPr>
          <w:tab/>
        </w:r>
        <w:r w:rsidRPr="00910E94">
          <w:rPr>
            <w:rFonts w:ascii="Times New Roman" w:hAnsi="Times New Roman" w:cs="Times New Roman"/>
            <w:sz w:val="24"/>
            <w:szCs w:val="24"/>
          </w:rPr>
          <w:fldChar w:fldCharType="begin"/>
        </w:r>
        <w:r w:rsidRPr="00910E94">
          <w:rPr>
            <w:rFonts w:ascii="Times New Roman" w:hAnsi="Times New Roman" w:cs="Times New Roman"/>
            <w:sz w:val="24"/>
            <w:szCs w:val="24"/>
          </w:rPr>
          <w:instrText xml:space="preserve"> PAGE   \* MERGEFORMAT </w:instrText>
        </w:r>
        <w:r w:rsidRPr="00910E94">
          <w:rPr>
            <w:rFonts w:ascii="Times New Roman" w:hAnsi="Times New Roman" w:cs="Times New Roman"/>
            <w:sz w:val="24"/>
            <w:szCs w:val="24"/>
          </w:rPr>
          <w:fldChar w:fldCharType="separate"/>
        </w:r>
        <w:r w:rsidR="00253E6C">
          <w:rPr>
            <w:rFonts w:ascii="Times New Roman" w:hAnsi="Times New Roman" w:cs="Times New Roman"/>
            <w:noProof/>
            <w:sz w:val="24"/>
            <w:szCs w:val="24"/>
          </w:rPr>
          <w:t>1</w:t>
        </w:r>
        <w:r w:rsidRPr="00910E94">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6A22E5"/>
    <w:multiLevelType w:val="multilevel"/>
    <w:tmpl w:val="EB445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E94"/>
    <w:rsid w:val="00253E6C"/>
    <w:rsid w:val="006D3513"/>
    <w:rsid w:val="00910E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7F322E-C712-4F1C-82FD-DD422BA6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75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75C4"/>
    <w:rPr>
      <w:rFonts w:ascii="Tahoma" w:hAnsi="Tahoma" w:cs="Tahoma"/>
      <w:sz w:val="16"/>
      <w:szCs w:val="16"/>
    </w:rPr>
  </w:style>
  <w:style w:type="character" w:styleId="Strong">
    <w:name w:val="Strong"/>
    <w:basedOn w:val="DefaultParagraphFont"/>
    <w:uiPriority w:val="22"/>
    <w:qFormat/>
    <w:rsid w:val="00BD75C4"/>
    <w:rPr>
      <w:b/>
      <w:bCs/>
    </w:rPr>
  </w:style>
  <w:style w:type="paragraph" w:styleId="NormalWeb">
    <w:name w:val="Normal (Web)"/>
    <w:basedOn w:val="Normal"/>
    <w:uiPriority w:val="99"/>
    <w:semiHidden/>
    <w:unhideWhenUsed/>
    <w:rsid w:val="007257D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D1F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FB8"/>
  </w:style>
  <w:style w:type="paragraph" w:styleId="Footer">
    <w:name w:val="footer"/>
    <w:basedOn w:val="Normal"/>
    <w:link w:val="FooterChar"/>
    <w:uiPriority w:val="99"/>
    <w:unhideWhenUsed/>
    <w:rsid w:val="004D1F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F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849</Words>
  <Characters>4841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2018-02-26T07:43:00Z</dcterms:created>
  <dcterms:modified xsi:type="dcterms:W3CDTF">2018-02-26T07:43:00Z</dcterms:modified>
</cp:coreProperties>
</file>